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3E2" w:rsidRDefault="002F63A5">
      <w:pPr>
        <w:rPr>
          <w:sz w:val="27"/>
        </w:rPr>
      </w:pPr>
      <w:r w:rsidRPr="00622E14">
        <w:rPr>
          <w:sz w:val="27"/>
        </w:rPr>
        <w:t xml:space="preserve">Ответственность за нарушение законодательства об аудите </w:t>
      </w:r>
      <w:proofErr w:type="spellStart"/>
      <w:r w:rsidRPr="00622E14">
        <w:rPr>
          <w:sz w:val="27"/>
        </w:rPr>
        <w:t>аудируемыми</w:t>
      </w:r>
      <w:proofErr w:type="spellEnd"/>
      <w:r w:rsidRPr="00622E14">
        <w:rPr>
          <w:sz w:val="27"/>
        </w:rPr>
        <w:t xml:space="preserve"> лицами, аудиторскими организациями и индивидуальными аудиторами</w:t>
      </w:r>
    </w:p>
    <w:p w:rsidR="00C66EC7" w:rsidRDefault="00C66EC7">
      <w:pPr>
        <w:rPr>
          <w:sz w:val="27"/>
        </w:rPr>
      </w:pPr>
    </w:p>
    <w:p w:rsidR="00C66EC7" w:rsidRPr="00C66EC7" w:rsidRDefault="00C66EC7" w:rsidP="00C66EC7">
      <w:r w:rsidRPr="00C66EC7">
        <w:t xml:space="preserve">Статья 20. Меры дисциплинарного воздействия в отношении аудиторских организаций, аудиторов </w:t>
      </w:r>
    </w:p>
    <w:p w:rsidR="00C66EC7" w:rsidRPr="00C66EC7" w:rsidRDefault="00C66EC7" w:rsidP="005A5645">
      <w:r w:rsidRPr="00C66EC7">
        <w:t xml:space="preserve">1. В отношении </w:t>
      </w:r>
      <w:r w:rsidR="005A5645">
        <w:t xml:space="preserve">провинившегося </w:t>
      </w:r>
      <w:r w:rsidRPr="00C66EC7">
        <w:t xml:space="preserve">члена </w:t>
      </w:r>
      <w:r w:rsidR="005A5645">
        <w:t>СРО</w:t>
      </w:r>
      <w:r w:rsidRPr="00C66EC7">
        <w:t xml:space="preserve"> аудиторов, </w:t>
      </w:r>
      <w:r w:rsidR="005A5645">
        <w:t xml:space="preserve">СРО </w:t>
      </w:r>
      <w:r w:rsidRPr="00C66EC7">
        <w:t>аудиторов может применить следующие меры дисциплинарного воздействия</w:t>
      </w:r>
      <w:r w:rsidR="00A00EB9">
        <w:t xml:space="preserve"> (те же меры в отношении провинившейся </w:t>
      </w:r>
      <w:r w:rsidR="00A00EB9" w:rsidRPr="00C66EC7">
        <w:t>аудиторской организации</w:t>
      </w:r>
      <w:r w:rsidR="00A00EB9">
        <w:t xml:space="preserve"> от лица </w:t>
      </w:r>
      <w:proofErr w:type="gramStart"/>
      <w:r w:rsidR="00A00EB9">
        <w:t xml:space="preserve">УФОКИН)  </w:t>
      </w:r>
      <w:r w:rsidRPr="00C66EC7">
        <w:t>:</w:t>
      </w:r>
      <w:proofErr w:type="gramEnd"/>
      <w:r w:rsidRPr="00C66EC7">
        <w:t xml:space="preserve"> </w:t>
      </w:r>
    </w:p>
    <w:p w:rsidR="00C66EC7" w:rsidRPr="00C66EC7" w:rsidRDefault="00C66EC7" w:rsidP="00C66EC7">
      <w:r w:rsidRPr="00C66EC7">
        <w:t>1</w:t>
      </w:r>
      <w:r w:rsidR="005A5645">
        <w:t>) вынести предписание (</w:t>
      </w:r>
      <w:r w:rsidRPr="00C66EC7">
        <w:t>устранить нарушения и устанавливающее сроки устранения</w:t>
      </w:r>
      <w:r w:rsidR="005A5645">
        <w:t>)</w:t>
      </w:r>
      <w:r w:rsidRPr="00C66EC7">
        <w:t xml:space="preserve">; </w:t>
      </w:r>
    </w:p>
    <w:p w:rsidR="00C66EC7" w:rsidRPr="00C66EC7" w:rsidRDefault="00C66EC7" w:rsidP="00C66EC7">
      <w:r w:rsidRPr="00C66EC7">
        <w:t>2) вынести предупреждение в письменной форме о недопустимости нарушения требований</w:t>
      </w:r>
      <w:r w:rsidR="005A5645">
        <w:t xml:space="preserve"> ФЗ</w:t>
      </w:r>
      <w:r w:rsidRPr="00C66EC7">
        <w:t xml:space="preserve">, стандартов аудиторской деятельности, правил независимости аудиторов и аудиторских организаций, кодекса профессиональной этики аудиторов; </w:t>
      </w:r>
    </w:p>
    <w:p w:rsidR="00C66EC7" w:rsidRPr="00C66EC7" w:rsidRDefault="00C66EC7" w:rsidP="00C66EC7">
      <w:r w:rsidRPr="00C66EC7">
        <w:t xml:space="preserve">3) наложить штраф; </w:t>
      </w:r>
    </w:p>
    <w:p w:rsidR="00C66EC7" w:rsidRPr="00C66EC7" w:rsidRDefault="00C66EC7" w:rsidP="00C66EC7">
      <w:r w:rsidRPr="00C66EC7">
        <w:t xml:space="preserve">4) принять решение о приостановлении членства в </w:t>
      </w:r>
      <w:r w:rsidR="005A5645">
        <w:t xml:space="preserve">СРО </w:t>
      </w:r>
      <w:r w:rsidRPr="00C66EC7">
        <w:t xml:space="preserve">аудиторов на срок до устранения ими выявленных нарушений, но не более 180 календарных дней; </w:t>
      </w:r>
    </w:p>
    <w:p w:rsidR="00C66EC7" w:rsidRPr="00C66EC7" w:rsidRDefault="00C66EC7" w:rsidP="00C66EC7">
      <w:r w:rsidRPr="00C66EC7">
        <w:t xml:space="preserve">5) принять решение об исключении из членов </w:t>
      </w:r>
      <w:r w:rsidR="005A5645">
        <w:t xml:space="preserve">СРО </w:t>
      </w:r>
      <w:r w:rsidRPr="00C66EC7">
        <w:t xml:space="preserve">аудиторов; </w:t>
      </w:r>
    </w:p>
    <w:p w:rsidR="00C66EC7" w:rsidRPr="00C66EC7" w:rsidRDefault="00C66EC7" w:rsidP="00C66EC7">
      <w:r w:rsidRPr="00C66EC7">
        <w:t xml:space="preserve">6) применить иные установленные внутренними документами </w:t>
      </w:r>
      <w:r w:rsidR="005A5645">
        <w:t xml:space="preserve">СРО </w:t>
      </w:r>
      <w:r w:rsidRPr="00C66EC7">
        <w:t xml:space="preserve">аудиторов меры. </w:t>
      </w:r>
    </w:p>
    <w:p w:rsidR="00C66EC7" w:rsidRPr="00C66EC7" w:rsidRDefault="00C66EC7" w:rsidP="00C66EC7">
      <w:r w:rsidRPr="00C66EC7">
        <w:t xml:space="preserve">3. Аудитор, </w:t>
      </w:r>
      <w:r w:rsidR="005A5645">
        <w:t>чье членство</w:t>
      </w:r>
      <w:r w:rsidRPr="00C66EC7">
        <w:t xml:space="preserve"> в </w:t>
      </w:r>
      <w:r w:rsidR="005A5645">
        <w:t xml:space="preserve">СРО </w:t>
      </w:r>
      <w:r w:rsidRPr="00C66EC7">
        <w:t>аудиторов</w:t>
      </w:r>
      <w:r w:rsidR="005A5645">
        <w:t xml:space="preserve"> приостановлено, </w:t>
      </w:r>
      <w:r w:rsidRPr="00C66EC7">
        <w:t xml:space="preserve">не вправе: </w:t>
      </w:r>
    </w:p>
    <w:p w:rsidR="00C66EC7" w:rsidRPr="00C66EC7" w:rsidRDefault="00C66EC7" w:rsidP="00C66EC7">
      <w:r w:rsidRPr="00C66EC7">
        <w:t xml:space="preserve">1) участвовать в осуществлении аудиторской деятельности; </w:t>
      </w:r>
    </w:p>
    <w:p w:rsidR="00C66EC7" w:rsidRPr="00C66EC7" w:rsidRDefault="00C66EC7" w:rsidP="00C66EC7">
      <w:r w:rsidRPr="00C66EC7">
        <w:t xml:space="preserve">2) давать рекомендации, подтверждающие безупречную деловую (профессиональную) репутацию лицам, желающим вступить в члены саморегулируемой организации аудиторов; </w:t>
      </w:r>
    </w:p>
    <w:p w:rsidR="00C66EC7" w:rsidRPr="00C66EC7" w:rsidRDefault="00C66EC7" w:rsidP="00C66EC7">
      <w:r w:rsidRPr="00C66EC7">
        <w:t xml:space="preserve">3) участвовать в работе выборных и специализированных органов саморегулируемой организации аудиторов. </w:t>
      </w:r>
    </w:p>
    <w:p w:rsidR="00C66EC7" w:rsidRPr="00C66EC7" w:rsidRDefault="00C66EC7" w:rsidP="00C66EC7">
      <w:r w:rsidRPr="00C66EC7">
        <w:t xml:space="preserve">4. Аудиторская организация, индивидуальный аудитор, </w:t>
      </w:r>
      <w:r w:rsidR="005A5645">
        <w:t xml:space="preserve">чье членство в СРО приостановлено, </w:t>
      </w:r>
      <w:r w:rsidRPr="00C66EC7">
        <w:t xml:space="preserve">не вправе: </w:t>
      </w:r>
    </w:p>
    <w:p w:rsidR="00C66EC7" w:rsidRPr="00C66EC7" w:rsidRDefault="00C66EC7" w:rsidP="00C66EC7">
      <w:r w:rsidRPr="00C66EC7">
        <w:t xml:space="preserve">1) заключать договоры оказания аудиторских услуг; </w:t>
      </w:r>
    </w:p>
    <w:p w:rsidR="00C66EC7" w:rsidRPr="00C66EC7" w:rsidRDefault="00C66EC7" w:rsidP="00C66EC7">
      <w:r w:rsidRPr="00C66EC7">
        <w:t xml:space="preserve">2) вносить влекущие увеличение обязательств аудиторской организации, индивидуального аудитора изменения в договоры оказания аудиторских услуг, заключенные до принятия саморегулируемой организацией аудиторов указанного решения. </w:t>
      </w:r>
    </w:p>
    <w:p w:rsidR="00C66EC7" w:rsidRDefault="00C66EC7" w:rsidP="00C66EC7">
      <w:bookmarkStart w:id="0" w:name="_GoBack"/>
      <w:bookmarkEnd w:id="0"/>
    </w:p>
    <w:sectPr w:rsidR="00C66E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31E"/>
    <w:rsid w:val="002F63A5"/>
    <w:rsid w:val="005A5645"/>
    <w:rsid w:val="00A00EB9"/>
    <w:rsid w:val="00C66EC7"/>
    <w:rsid w:val="00DC431E"/>
    <w:rsid w:val="00E9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AA5C59-3F65-484A-8D53-633FDC50D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 Знак"/>
    <w:basedOn w:val="a"/>
    <w:link w:val="a4"/>
    <w:rsid w:val="00C66EC7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character" w:customStyle="1" w:styleId="a4">
    <w:name w:val="Основной текст Знак"/>
    <w:aliases w:val=" Знак Знак"/>
    <w:basedOn w:val="a0"/>
    <w:link w:val="a3"/>
    <w:rsid w:val="00C66EC7"/>
    <w:rPr>
      <w:rFonts w:ascii="Arial" w:eastAsia="Times New Roman" w:hAnsi="Arial" w:cs="Arial"/>
      <w:sz w:val="26"/>
      <w:szCs w:val="26"/>
      <w:lang w:eastAsia="ru-RU"/>
    </w:rPr>
  </w:style>
  <w:style w:type="paragraph" w:styleId="a5">
    <w:name w:val="Body Text Indent"/>
    <w:basedOn w:val="a"/>
    <w:link w:val="a6"/>
    <w:uiPriority w:val="99"/>
    <w:unhideWhenUsed/>
    <w:rsid w:val="00C66EC7"/>
    <w:pPr>
      <w:spacing w:after="120" w:line="276" w:lineRule="auto"/>
      <w:ind w:left="283"/>
    </w:pPr>
    <w:rPr>
      <w:rFonts w:ascii="Calibri" w:eastAsia="Calibri" w:hAnsi="Calibri" w:cs="Times New Roman"/>
    </w:rPr>
  </w:style>
  <w:style w:type="character" w:customStyle="1" w:styleId="a6">
    <w:name w:val="Основной текст с отступом Знак"/>
    <w:basedOn w:val="a0"/>
    <w:link w:val="a5"/>
    <w:uiPriority w:val="99"/>
    <w:rsid w:val="00C66EC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3</cp:revision>
  <dcterms:created xsi:type="dcterms:W3CDTF">2015-01-09T11:56:00Z</dcterms:created>
  <dcterms:modified xsi:type="dcterms:W3CDTF">2015-01-19T05:06:00Z</dcterms:modified>
</cp:coreProperties>
</file>